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889"/>
        <w:gridCol w:w="7461"/>
      </w:tblGrid>
      <w:tr w:rsidR="00D27198" w:rsidTr="6C7892D3" w14:paraId="66EEDCC6" w14:textId="77777777">
        <w:trPr>
          <w:trHeight w:val="440"/>
        </w:trPr>
        <w:tc>
          <w:tcPr>
            <w:tcW w:w="1620" w:type="dxa"/>
            <w:tcMar/>
          </w:tcPr>
          <w:p w:rsidRPr="005528DB" w:rsidR="00D27198" w:rsidP="00363C56" w:rsidRDefault="00D27198" w14:paraId="337A0D5F" w14:textId="77777777">
            <w:pPr>
              <w:rPr>
                <w:b/>
              </w:rPr>
            </w:pPr>
            <w:r w:rsidRPr="005528DB">
              <w:rPr>
                <w:b/>
              </w:rPr>
              <w:t>Lesson Name:</w:t>
            </w:r>
          </w:p>
        </w:tc>
        <w:tc>
          <w:tcPr>
            <w:tcW w:w="7956" w:type="dxa"/>
            <w:tcMar/>
          </w:tcPr>
          <w:p w:rsidR="00D27198" w:rsidP="6C7892D3" w:rsidRDefault="00D27198" w14:paraId="23806097" w14:noSpellErr="1" w14:textId="008F07B9">
            <w:pPr>
              <w:jc w:val="center"/>
            </w:pPr>
            <w:r w:rsidRPr="6C7892D3" w:rsidR="6C7892D3">
              <w:rPr>
                <w:b w:val="1"/>
                <w:bCs w:val="1"/>
              </w:rPr>
              <w:t>Sequences</w:t>
            </w:r>
          </w:p>
        </w:tc>
      </w:tr>
      <w:tr w:rsidR="00D27198" w:rsidTr="6C7892D3" w14:paraId="1A450FD9" w14:textId="77777777">
        <w:tc>
          <w:tcPr>
            <w:tcW w:w="1620" w:type="dxa"/>
            <w:tcMar/>
          </w:tcPr>
          <w:p w:rsidRPr="005528DB" w:rsidR="00D27198" w:rsidP="00363C56" w:rsidRDefault="00D27198" w14:paraId="699B89F7" w14:textId="77777777">
            <w:pPr>
              <w:rPr>
                <w:b/>
              </w:rPr>
            </w:pPr>
            <w:r w:rsidRPr="005528DB">
              <w:rPr>
                <w:b/>
              </w:rPr>
              <w:t>Grade Level(s):</w:t>
            </w:r>
          </w:p>
        </w:tc>
        <w:tc>
          <w:tcPr>
            <w:tcW w:w="7956" w:type="dxa"/>
            <w:tcMar/>
          </w:tcPr>
          <w:p w:rsidR="00D27198" w:rsidP="00363C56" w:rsidRDefault="00FA390A" w14:paraId="2F53D372" w14:textId="54CA35A1">
            <w:r>
              <w:t>9</w:t>
            </w:r>
            <w:r w:rsidRPr="00FA390A">
              <w:rPr>
                <w:vertAlign w:val="superscript"/>
              </w:rPr>
              <w:t>th</w:t>
            </w:r>
            <w:r>
              <w:t xml:space="preserve"> Grade Math</w:t>
            </w:r>
          </w:p>
        </w:tc>
      </w:tr>
      <w:tr w:rsidR="00D27198" w:rsidTr="6C7892D3" w14:paraId="4770D633" w14:textId="77777777">
        <w:trPr>
          <w:trHeight w:val="1592"/>
        </w:trPr>
        <w:tc>
          <w:tcPr>
            <w:tcW w:w="1620" w:type="dxa"/>
            <w:tcMar/>
          </w:tcPr>
          <w:p w:rsidRPr="005528DB" w:rsidR="00D27198" w:rsidP="00363C56" w:rsidRDefault="00D27198" w14:paraId="1CF6A016" w14:textId="1A8D12EF">
            <w:pPr>
              <w:rPr>
                <w:b/>
              </w:rPr>
            </w:pPr>
            <w:r w:rsidRPr="005528DB">
              <w:rPr>
                <w:b/>
              </w:rPr>
              <w:t>Goal/Objective(s):</w:t>
            </w:r>
          </w:p>
        </w:tc>
        <w:tc>
          <w:tcPr>
            <w:tcW w:w="7956" w:type="dxa"/>
            <w:tcMar/>
          </w:tcPr>
          <w:p w:rsidR="00D27198" w:rsidP="0630F368" w:rsidRDefault="00FA390A" w14:paraId="0EDD0B48" w14:textId="5D7C4F3C">
            <w:r>
              <w:t>The goal of this lesson is for students to see sequences as a process of repeating a task over and over, whether it be in a real world situation or in mathematics.</w:t>
            </w:r>
          </w:p>
        </w:tc>
      </w:tr>
      <w:tr w:rsidR="00D27198" w:rsidTr="6C7892D3" w14:paraId="6B76FC78" w14:textId="77777777">
        <w:tc>
          <w:tcPr>
            <w:tcW w:w="1620" w:type="dxa"/>
            <w:tcMar/>
          </w:tcPr>
          <w:p w:rsidRPr="005528DB" w:rsidR="00D27198" w:rsidP="00363C56" w:rsidRDefault="00D27198" w14:paraId="43BFAFE9" w14:textId="77777777">
            <w:pPr>
              <w:rPr>
                <w:b/>
              </w:rPr>
            </w:pPr>
            <w:r w:rsidRPr="005528DB">
              <w:rPr>
                <w:b/>
              </w:rPr>
              <w:t>Standard(s):</w:t>
            </w:r>
          </w:p>
          <w:p w:rsidRPr="005528DB" w:rsidR="00D27198" w:rsidP="00363C56" w:rsidRDefault="00D27198" w14:paraId="2F47BBE6" w14:textId="77777777">
            <w:pPr>
              <w:rPr>
                <w:b/>
              </w:rPr>
            </w:pPr>
          </w:p>
          <w:p w:rsidRPr="005528DB" w:rsidR="00D27198" w:rsidP="00363C56" w:rsidRDefault="00D27198" w14:paraId="2DF30D3F" w14:textId="77777777">
            <w:pPr>
              <w:rPr>
                <w:b/>
              </w:rPr>
            </w:pPr>
          </w:p>
          <w:p w:rsidRPr="005528DB" w:rsidR="00D27198" w:rsidP="00363C56" w:rsidRDefault="00D27198" w14:paraId="0759FE57" w14:textId="77777777">
            <w:pPr>
              <w:rPr>
                <w:b/>
              </w:rPr>
            </w:pPr>
          </w:p>
          <w:p w:rsidRPr="005528DB" w:rsidR="00D27198" w:rsidP="00363C56" w:rsidRDefault="00D27198" w14:paraId="5C7AD65C" w14:textId="77777777">
            <w:pPr>
              <w:rPr>
                <w:b/>
              </w:rPr>
            </w:pPr>
          </w:p>
          <w:p w:rsidRPr="005528DB" w:rsidR="00D27198" w:rsidP="00363C56" w:rsidRDefault="00D27198" w14:paraId="408CD0AB" w14:textId="77777777">
            <w:pPr>
              <w:rPr>
                <w:b/>
              </w:rPr>
            </w:pPr>
          </w:p>
        </w:tc>
        <w:tc>
          <w:tcPr>
            <w:tcW w:w="7956" w:type="dxa"/>
            <w:tcMar/>
          </w:tcPr>
          <w:p w:rsidRPr="005528DB" w:rsidR="005528DB" w:rsidP="00FA390A" w:rsidRDefault="005528DB" w14:paraId="1B801B9B" w14:textId="1E688B7E">
            <w:pPr>
              <w:rPr>
                <w:b/>
              </w:rPr>
            </w:pPr>
            <w:r w:rsidRPr="005528DB">
              <w:rPr>
                <w:b/>
              </w:rPr>
              <w:t xml:space="preserve">Math Standards: </w:t>
            </w:r>
          </w:p>
          <w:p w:rsidR="003605D4" w:rsidP="00FA390A" w:rsidRDefault="00FA390A" w14:paraId="54AF4D5A" w14:textId="1285BAFB">
            <w:r w:rsidRPr="005528DB">
              <w:rPr>
                <w:b/>
              </w:rPr>
              <w:t>M.1HS.14</w:t>
            </w:r>
            <w:r>
              <w:t xml:space="preserve"> </w:t>
            </w:r>
            <w:r w:rsidRPr="00FA390A">
              <w:t xml:space="preserve">Recognize that sequences are functions, sometimes defined recursively, whose domain is a subset of the integers. Draw examples from linear and exponential functions.  Draw connection to M.1HS.21, which requires students to write arithmetic and geometric sequences. Emphasize arithmetic and geometric sequences as examples of linear and exponential functions.  </w:t>
            </w:r>
          </w:p>
          <w:p w:rsidR="00FA390A" w:rsidP="00FA390A" w:rsidRDefault="00FA390A" w14:paraId="1E182331" w14:textId="77777777">
            <w:r w:rsidRPr="005528DB">
              <w:rPr>
                <w:b/>
              </w:rPr>
              <w:t>M.1HS.21</w:t>
            </w:r>
            <w:r>
              <w:t xml:space="preserve"> </w:t>
            </w:r>
            <w:r w:rsidRPr="00FA390A">
              <w:t>Write arithmetic and geometric sequences both recursively and with an explicit formula, use them to model situations, and tr</w:t>
            </w:r>
            <w:r>
              <w:t>anslate between the two forms.</w:t>
            </w:r>
          </w:p>
          <w:p w:rsidR="00FA390A" w:rsidP="00FA390A" w:rsidRDefault="00FA390A" w14:paraId="2F62E189" w14:textId="11D15EB2">
            <w:r w:rsidRPr="005528DB">
              <w:rPr>
                <w:b/>
              </w:rPr>
              <w:t>M.A1HS.20</w:t>
            </w:r>
            <w:r>
              <w:t xml:space="preserve"> </w:t>
            </w:r>
            <w:r w:rsidRPr="00FA390A">
              <w:t>Recognize that sequences are functions, sometimes defined recursively, whose doma</w:t>
            </w:r>
            <w:r>
              <w:t xml:space="preserve">in is a subset of the integers. </w:t>
            </w:r>
            <w:r w:rsidRPr="00FA390A">
              <w:t xml:space="preserve">Draw connection to </w:t>
            </w:r>
            <w:r w:rsidRPr="005528DB">
              <w:rPr>
                <w:b/>
              </w:rPr>
              <w:t>M.A1HS.27</w:t>
            </w:r>
            <w:r w:rsidRPr="00FA390A">
              <w:t>, which requires students to write arithmetic and geometric sequences. Emphasize arithmetic and geometric sequences as examples of linear and exponential functions.</w:t>
            </w:r>
          </w:p>
          <w:p w:rsidR="00FA390A" w:rsidP="00FA390A" w:rsidRDefault="00FA390A" w14:paraId="2BBC2F26" w14:textId="77777777">
            <w:r w:rsidRPr="005528DB">
              <w:rPr>
                <w:b/>
              </w:rPr>
              <w:t>M.A1HS.27</w:t>
            </w:r>
            <w:r>
              <w:t xml:space="preserve"> </w:t>
            </w:r>
            <w:r w:rsidRPr="00FA390A">
              <w:t>Write arithmetic and geometric sequences both recursively and with an explicit formula, use them to model situations, and tr</w:t>
            </w:r>
            <w:r>
              <w:t>anslate between the two forms.</w:t>
            </w:r>
          </w:p>
          <w:p w:rsidR="005528DB" w:rsidP="00FA390A" w:rsidRDefault="005528DB" w14:paraId="2ECF1FD3" w14:textId="77777777">
            <w:pPr>
              <w:rPr>
                <w:b/>
              </w:rPr>
            </w:pPr>
            <w:r w:rsidRPr="005528DB">
              <w:rPr>
                <w:b/>
              </w:rPr>
              <w:t xml:space="preserve">School Counseling – Student Success Standards: </w:t>
            </w:r>
          </w:p>
          <w:p w:rsidR="005528DB" w:rsidP="00FA390A" w:rsidRDefault="005528DB" w14:paraId="4D9D2C0E" w14:textId="77777777">
            <w:pPr>
              <w:rPr>
                <w:b/>
              </w:rPr>
            </w:pPr>
            <w:r>
              <w:rPr>
                <w:b/>
              </w:rPr>
              <w:t xml:space="preserve">ALP.SS.1.2.3 </w:t>
            </w:r>
            <w:r w:rsidRPr="0067312A">
              <w:t>apply knowledge of skills, interests, aptitudes and the workplace to guide decision-making in relation to postsecondary choices.</w:t>
            </w:r>
            <w:r>
              <w:rPr>
                <w:b/>
              </w:rPr>
              <w:t xml:space="preserve"> </w:t>
            </w:r>
          </w:p>
          <w:p w:rsidR="0067312A" w:rsidP="00FA390A" w:rsidRDefault="0067312A" w14:paraId="2B551EBA" w14:textId="77777777">
            <w:pPr>
              <w:rPr>
                <w:b/>
              </w:rPr>
            </w:pPr>
            <w:r>
              <w:rPr>
                <w:b/>
              </w:rPr>
              <w:t xml:space="preserve">ALP.SS.1.2.5 </w:t>
            </w:r>
            <w:r w:rsidRPr="0067312A">
              <w:t>use personal data to refine academic plan and career/life goals.</w:t>
            </w:r>
            <w:r>
              <w:rPr>
                <w:b/>
              </w:rPr>
              <w:t xml:space="preserve"> </w:t>
            </w:r>
          </w:p>
          <w:p w:rsidRPr="005528DB" w:rsidR="0067312A" w:rsidP="00FA390A" w:rsidRDefault="0067312A" w14:paraId="2ADF061B" w14:textId="214DA7F9">
            <w:pPr>
              <w:rPr>
                <w:b/>
              </w:rPr>
            </w:pPr>
            <w:r>
              <w:rPr>
                <w:b/>
              </w:rPr>
              <w:t xml:space="preserve">ALP.SS.2.1.2 </w:t>
            </w:r>
            <w:bookmarkStart w:name="_GoBack" w:id="0"/>
            <w:r w:rsidRPr="0067312A">
              <w:t>evaluate roles, responsibilities and requirements for progression of career levels from entry to advanced positions.</w:t>
            </w:r>
            <w:r>
              <w:rPr>
                <w:b/>
              </w:rPr>
              <w:t xml:space="preserve">  </w:t>
            </w:r>
            <w:bookmarkEnd w:id="0"/>
          </w:p>
        </w:tc>
      </w:tr>
      <w:tr w:rsidR="00D27198" w:rsidTr="6C7892D3" w14:paraId="5D3BD464" w14:textId="77777777">
        <w:tc>
          <w:tcPr>
            <w:tcW w:w="1620" w:type="dxa"/>
            <w:tcMar/>
          </w:tcPr>
          <w:p w:rsidRPr="005528DB" w:rsidR="00D27198" w:rsidP="00363C56" w:rsidRDefault="00D27198" w14:paraId="4B0F0ED0" w14:textId="77777777">
            <w:pPr>
              <w:rPr>
                <w:b/>
              </w:rPr>
            </w:pPr>
            <w:r w:rsidRPr="005528DB">
              <w:rPr>
                <w:b/>
              </w:rPr>
              <w:t>Instructions:</w:t>
            </w:r>
          </w:p>
          <w:p w:rsidRPr="005528DB" w:rsidR="00D27198" w:rsidP="00363C56" w:rsidRDefault="00D27198" w14:paraId="1B9AE2A5" w14:textId="77777777">
            <w:pPr>
              <w:rPr>
                <w:b/>
              </w:rPr>
            </w:pPr>
          </w:p>
          <w:p w:rsidRPr="005528DB" w:rsidR="00D27198" w:rsidP="00363C56" w:rsidRDefault="00D27198" w14:paraId="631836EA" w14:textId="77777777">
            <w:pPr>
              <w:rPr>
                <w:b/>
              </w:rPr>
            </w:pPr>
          </w:p>
          <w:p w:rsidRPr="005528DB" w:rsidR="00D27198" w:rsidP="00363C56" w:rsidRDefault="00D27198" w14:paraId="4E5C4525" w14:textId="77777777">
            <w:pPr>
              <w:rPr>
                <w:b/>
              </w:rPr>
            </w:pPr>
          </w:p>
          <w:p w:rsidRPr="005528DB" w:rsidR="00D27198" w:rsidP="00363C56" w:rsidRDefault="00D27198" w14:paraId="73395D6F" w14:textId="77777777">
            <w:pPr>
              <w:rPr>
                <w:b/>
              </w:rPr>
            </w:pPr>
          </w:p>
          <w:p w:rsidRPr="005528DB" w:rsidR="00D27198" w:rsidP="00363C56" w:rsidRDefault="00D27198" w14:paraId="2AB89260" w14:textId="77777777">
            <w:pPr>
              <w:rPr>
                <w:b/>
              </w:rPr>
            </w:pPr>
          </w:p>
        </w:tc>
        <w:tc>
          <w:tcPr>
            <w:tcW w:w="7956" w:type="dxa"/>
            <w:tcMar/>
          </w:tcPr>
          <w:p w:rsidR="6C7892D3" w:rsidRDefault="6C7892D3" w14:noSpellErr="1" w14:paraId="148A2013" w14:textId="1B16017B">
            <w:r w:rsidR="6C7892D3">
              <w:rPr/>
              <w:t>Recursive functions each have an initialization and a repeated process.</w:t>
            </w:r>
          </w:p>
          <w:p w:rsidR="6C7892D3" w:rsidRDefault="6C7892D3" w14:noSpellErr="1" w14:paraId="7DC220BD">
            <w:r w:rsidR="6C7892D3">
              <w:rPr/>
              <w:t>Fo</w:t>
            </w:r>
            <w:r w:rsidR="6C7892D3">
              <w:rPr/>
              <w:t>r example, reading a book</w:t>
            </w:r>
            <w:r w:rsidR="6C7892D3">
              <w:rPr/>
              <w:t>:</w:t>
            </w:r>
            <w:r>
              <w:br/>
            </w:r>
            <w:r w:rsidR="6C7892D3">
              <w:rPr/>
              <w:t>INITALIZATION: Open book to page 1.</w:t>
            </w:r>
            <w:r>
              <w:br/>
            </w:r>
            <w:r w:rsidR="6C7892D3">
              <w:rPr/>
              <w:t>REPETETION: Turn the page, one by one, until you reach the end.</w:t>
            </w:r>
          </w:p>
          <w:p w:rsidR="6C7892D3" w:rsidP="6C7892D3" w:rsidRDefault="6C7892D3" w14:paraId="6C5CB0C4" w14:textId="06F72BC2">
            <w:pPr>
              <w:pStyle w:val="Normal"/>
            </w:pPr>
          </w:p>
          <w:p w:rsidR="6C7892D3" w:rsidP="6C7892D3" w:rsidRDefault="6C7892D3" w14:noSpellErr="1" w14:paraId="5B736F48" w14:textId="2BF670E3">
            <w:pPr>
              <w:pStyle w:val="Normal"/>
            </w:pPr>
            <w:r w:rsidR="6C7892D3">
              <w:rPr/>
              <w:t>Model this process for the students.</w:t>
            </w:r>
          </w:p>
          <w:p w:rsidR="6C7892D3" w:rsidRDefault="6C7892D3" w14:noSpellErr="1" w14:paraId="740136FD" w14:textId="5D7C02E2"/>
          <w:p w:rsidR="6C7892D3" w:rsidRDefault="6C7892D3" w14:noSpellErr="1" w14:paraId="4E238D1D" w14:textId="027DC137">
            <w:r w:rsidR="6C7892D3">
              <w:rPr/>
              <w:t>Divide students into small groups and randomly assign them a repetitive task from the list provided.  Have each group role</w:t>
            </w:r>
            <w:r w:rsidR="6C7892D3">
              <w:rPr/>
              <w:t xml:space="preserve">play the task out to the class, </w:t>
            </w:r>
            <w:r w:rsidR="6C7892D3">
              <w:rPr/>
              <w:t xml:space="preserve">showing the beginning and how </w:t>
            </w:r>
            <w:r w:rsidR="6C7892D3">
              <w:rPr/>
              <w:t xml:space="preserve">each </w:t>
            </w:r>
            <w:r w:rsidR="6C7892D3">
              <w:rPr/>
              <w:t xml:space="preserve">step is repeated. </w:t>
            </w:r>
            <w:r w:rsidR="6C7892D3">
              <w:rPr/>
              <w:t>Have students discuss whether they would have done each roleplay in a different way than how it was presented.</w:t>
            </w:r>
            <w:r>
              <w:br/>
            </w:r>
          </w:p>
          <w:p w:rsidR="00B175F2" w:rsidP="00B175F2" w:rsidRDefault="00B175F2" w14:paraId="1D114DC1" w14:textId="77777777">
            <w:r w:rsidR="6C7892D3">
              <w:rPr/>
              <w:t>Have students login to CFWV and take the Career Clusters Survey.  When they receive their results, have them click on View Careers in this Cluster.  They should pick three careers that sound interesting to them.  Have them read the description of each career.</w:t>
            </w:r>
          </w:p>
          <w:p w:rsidR="6C7892D3" w:rsidP="6C7892D3" w:rsidRDefault="6C7892D3" w14:noSpellErr="1" w14:paraId="62BEF860" w14:textId="1061D885">
            <w:pPr>
              <w:pStyle w:val="Normal"/>
            </w:pPr>
          </w:p>
          <w:p w:rsidR="00B175F2" w:rsidP="00B175F2" w:rsidRDefault="00B175F2" w14:paraId="52E81988" w14:noSpellErr="1" w14:textId="48976BE6">
            <w:r w:rsidR="6C7892D3">
              <w:rPr/>
              <w:t xml:space="preserve">Next, students should think of a task </w:t>
            </w:r>
            <w:r w:rsidR="6C7892D3">
              <w:rPr/>
              <w:t xml:space="preserve">performed by each career that they chose </w:t>
            </w:r>
            <w:r w:rsidR="6C7892D3">
              <w:rPr/>
              <w:t>that could be modelled using the recursion role</w:t>
            </w:r>
            <w:r w:rsidR="6C7892D3">
              <w:rPr/>
              <w:t>play model and write out the recursive steps.  Have a few students act out the recursive steps of their career(s) to the class.</w:t>
            </w:r>
          </w:p>
          <w:p w:rsidR="6C7892D3" w:rsidP="6C7892D3" w:rsidRDefault="6C7892D3" w14:noSpellErr="1" w14:paraId="58B71B82" w14:textId="71B8AC05">
            <w:pPr>
              <w:pStyle w:val="Normal"/>
            </w:pPr>
          </w:p>
          <w:p w:rsidR="0094795E" w:rsidP="00B175F2" w:rsidRDefault="0094795E" w14:paraId="07C1A95E" w14:textId="77777777">
            <w:r>
              <w:t>Next, show or have students watch the follow two videos on Khan Academy:</w:t>
            </w:r>
          </w:p>
          <w:p w:rsidR="0094795E" w:rsidP="00B175F2" w:rsidRDefault="0067312A" w14:paraId="21A7528A" w14:textId="77777777">
            <w:hyperlink w:history="1" r:id="rId5">
              <w:r w:rsidRPr="003F3532" w:rsidR="0094795E">
                <w:rPr>
                  <w:rStyle w:val="Hyperlink"/>
                </w:rPr>
                <w:t>https://www.khanacademy.org/math/algebra-home/algebra/sequences/introduction-to-sequences/v/explicit-and-recursive-definitions-of-sequences</w:t>
              </w:r>
            </w:hyperlink>
            <w:r w:rsidR="0094795E">
              <w:t xml:space="preserve"> </w:t>
            </w:r>
          </w:p>
          <w:p w:rsidR="0094795E" w:rsidP="00B175F2" w:rsidRDefault="0067312A" w14:paraId="13E4887D" w14:textId="77777777">
            <w:hyperlink w:history="1" r:id="rId6">
              <w:r w:rsidRPr="003F3532" w:rsidR="0094795E">
                <w:rPr>
                  <w:rStyle w:val="Hyperlink"/>
                </w:rPr>
                <w:t>https://www.khanacademy.org/math/algebra-home/algebra/sequences/introduction-to-sequences/v/recursive-formulas-for-sequences</w:t>
              </w:r>
            </w:hyperlink>
            <w:r w:rsidR="0094795E">
              <w:t xml:space="preserve"> </w:t>
            </w:r>
          </w:p>
          <w:p w:rsidR="0094795E" w:rsidP="00B175F2" w:rsidRDefault="0094795E" w14:paraId="4154DEAE" w14:textId="77777777">
            <w:r>
              <w:t xml:space="preserve">Then, have students practice on the this Khan Academy </w:t>
            </w:r>
            <w:proofErr w:type="spellStart"/>
            <w:r>
              <w:t>workpage</w:t>
            </w:r>
            <w:proofErr w:type="spellEnd"/>
            <w:r>
              <w:t>:</w:t>
            </w:r>
          </w:p>
          <w:p w:rsidR="0094795E" w:rsidP="00B175F2" w:rsidRDefault="0067312A" w14:paraId="6C294C61" w14:textId="157F9BAA">
            <w:hyperlink w:history="1" r:id="rId7">
              <w:r w:rsidRPr="003F3532" w:rsidR="0094795E">
                <w:rPr>
                  <w:rStyle w:val="Hyperlink"/>
                </w:rPr>
                <w:t>https://www.khanacademy.org/math/algebra-home/algebra/sequences/introduction-to-sequences/e/evaluating-sequences-in-recursive-form</w:t>
              </w:r>
            </w:hyperlink>
            <w:r w:rsidR="0094795E">
              <w:t xml:space="preserve"> </w:t>
            </w:r>
          </w:p>
        </w:tc>
      </w:tr>
      <w:tr w:rsidR="00D27198" w:rsidTr="6C7892D3" w14:paraId="0314ECE1" w14:textId="77777777">
        <w:tc>
          <w:tcPr>
            <w:tcW w:w="1620" w:type="dxa"/>
            <w:tcMar/>
          </w:tcPr>
          <w:p w:rsidRPr="005528DB" w:rsidR="00D27198" w:rsidP="00363C56" w:rsidRDefault="00D27198" w14:paraId="63CC82A6" w14:textId="6FEF86AF">
            <w:pPr>
              <w:rPr>
                <w:b/>
              </w:rPr>
            </w:pPr>
            <w:r w:rsidRPr="005528DB">
              <w:rPr>
                <w:b/>
              </w:rPr>
              <w:lastRenderedPageBreak/>
              <w:t>Materials:</w:t>
            </w:r>
          </w:p>
          <w:p w:rsidRPr="005528DB" w:rsidR="00D27198" w:rsidP="00363C56" w:rsidRDefault="00D27198" w14:paraId="54573915" w14:textId="77777777">
            <w:pPr>
              <w:rPr>
                <w:b/>
              </w:rPr>
            </w:pPr>
          </w:p>
          <w:p w:rsidRPr="005528DB" w:rsidR="00D27198" w:rsidP="00363C56" w:rsidRDefault="00D27198" w14:paraId="12600C3B" w14:textId="77777777">
            <w:pPr>
              <w:rPr>
                <w:b/>
              </w:rPr>
            </w:pPr>
          </w:p>
          <w:p w:rsidRPr="005528DB" w:rsidR="00D27198" w:rsidP="00363C56" w:rsidRDefault="00D27198" w14:paraId="7AF78189" w14:textId="77777777">
            <w:pPr>
              <w:rPr>
                <w:b/>
              </w:rPr>
            </w:pPr>
          </w:p>
          <w:p w:rsidRPr="005528DB" w:rsidR="00D27198" w:rsidP="00363C56" w:rsidRDefault="00D27198" w14:paraId="2F3B45BB" w14:textId="77777777">
            <w:pPr>
              <w:rPr>
                <w:b/>
              </w:rPr>
            </w:pPr>
          </w:p>
          <w:p w:rsidRPr="005528DB" w:rsidR="00D27198" w:rsidP="00363C56" w:rsidRDefault="00D27198" w14:paraId="705434FC" w14:textId="77777777">
            <w:pPr>
              <w:rPr>
                <w:b/>
              </w:rPr>
            </w:pPr>
          </w:p>
          <w:p w:rsidRPr="005528DB" w:rsidR="00D27198" w:rsidP="00363C56" w:rsidRDefault="00D27198" w14:paraId="2434E6B8" w14:textId="77777777">
            <w:pPr>
              <w:rPr>
                <w:b/>
              </w:rPr>
            </w:pPr>
          </w:p>
        </w:tc>
        <w:tc>
          <w:tcPr>
            <w:tcW w:w="7956" w:type="dxa"/>
            <w:tcMar/>
          </w:tcPr>
          <w:p w:rsidR="0094795E" w:rsidP="0630F368" w:rsidRDefault="0094795E" w14:paraId="778FE85A" w14:textId="77777777">
            <w:r>
              <w:t>1 Computer per Student</w:t>
            </w:r>
          </w:p>
          <w:p w:rsidR="0094795E" w:rsidP="0630F368" w:rsidRDefault="0094795E" w14:paraId="5DE757F3" w14:textId="77777777">
            <w:r>
              <w:t>CFWV.com</w:t>
            </w:r>
          </w:p>
          <w:p w:rsidR="0094795E" w:rsidP="0630F368" w:rsidRDefault="0094795E" w14:paraId="5F94DE6F" w14:textId="71FEED4E">
            <w:r>
              <w:t>Khanacademy.com</w:t>
            </w:r>
          </w:p>
        </w:tc>
      </w:tr>
      <w:tr w:rsidR="00D27198" w:rsidTr="6C7892D3" w14:paraId="56FF3702" w14:textId="77777777">
        <w:tc>
          <w:tcPr>
            <w:tcW w:w="1620" w:type="dxa"/>
            <w:tcMar/>
          </w:tcPr>
          <w:p w:rsidRPr="005528DB" w:rsidR="00D27198" w:rsidP="00363C56" w:rsidRDefault="00D27198" w14:paraId="17EF0737" w14:textId="311C0888">
            <w:pPr>
              <w:rPr>
                <w:b/>
              </w:rPr>
            </w:pPr>
            <w:r w:rsidRPr="005528DB">
              <w:rPr>
                <w:b/>
              </w:rPr>
              <w:lastRenderedPageBreak/>
              <w:t>CFWV Tools Used:</w:t>
            </w:r>
          </w:p>
          <w:p w:rsidRPr="005528DB" w:rsidR="00D27198" w:rsidP="00363C56" w:rsidRDefault="00D27198" w14:paraId="0474CD57" w14:textId="77777777">
            <w:pPr>
              <w:rPr>
                <w:b/>
              </w:rPr>
            </w:pPr>
          </w:p>
        </w:tc>
        <w:tc>
          <w:tcPr>
            <w:tcW w:w="7956" w:type="dxa"/>
            <w:tcMar/>
          </w:tcPr>
          <w:p w:rsidRPr="00E00AA3" w:rsidR="003605D4" w:rsidP="0630F368" w:rsidRDefault="0094795E" w14:paraId="1513EF11" w14:textId="5BE2B18F">
            <w:r>
              <w:t>Career Clusters Survey</w:t>
            </w:r>
          </w:p>
        </w:tc>
      </w:tr>
      <w:tr w:rsidR="00D27198" w:rsidTr="6C7892D3" w14:paraId="42A3CC45" w14:textId="77777777">
        <w:tc>
          <w:tcPr>
            <w:tcW w:w="1620" w:type="dxa"/>
            <w:tcMar/>
          </w:tcPr>
          <w:p w:rsidRPr="005528DB" w:rsidR="00D27198" w:rsidP="00106B37" w:rsidRDefault="002E190B" w14:paraId="63214953" w14:textId="0A53536C">
            <w:pPr>
              <w:rPr>
                <w:b/>
              </w:rPr>
            </w:pPr>
            <w:r w:rsidRPr="005528DB">
              <w:rPr>
                <w:b/>
              </w:rPr>
              <w:t>Assessment</w:t>
            </w:r>
          </w:p>
        </w:tc>
        <w:tc>
          <w:tcPr>
            <w:tcW w:w="7956" w:type="dxa"/>
            <w:tcMar/>
          </w:tcPr>
          <w:p w:rsidR="0094795E" w:rsidP="0094795E" w:rsidRDefault="0094795E" w14:paraId="5FCFD086" w14:textId="77777777">
            <w:r>
              <w:t>This problem from Illustrative Math can be used as a lesson assessment.</w:t>
            </w:r>
          </w:p>
          <w:p w:rsidR="0094795E" w:rsidP="0094795E" w:rsidRDefault="0094795E" w14:paraId="427F9C7D" w14:textId="1904A510">
            <w:r w:rsidRPr="0094795E">
              <w:t>Snake on a Plane</w:t>
            </w:r>
            <w:r>
              <w:t xml:space="preserve">: </w:t>
            </w:r>
            <w:hyperlink w:history="1" r:id="rId8">
              <w:r w:rsidRPr="003F3532">
                <w:rPr>
                  <w:rStyle w:val="Hyperlink"/>
                </w:rPr>
                <w:t>https://www.illustrativemathematics.org/content-standards/tasks/1695</w:t>
              </w:r>
            </w:hyperlink>
            <w:r>
              <w:t xml:space="preserve"> </w:t>
            </w:r>
          </w:p>
          <w:p w:rsidR="0094795E" w:rsidP="0094795E" w:rsidRDefault="0094795E" w14:paraId="52780343" w14:textId="34A35242">
            <w:r>
              <w:t>You may wish to print the student section, as the website contains an answer key.</w:t>
            </w:r>
          </w:p>
        </w:tc>
      </w:tr>
    </w:tbl>
    <w:p w:rsidRPr="006D14CF" w:rsidR="00D27198" w:rsidP="00D27198" w:rsidRDefault="00D27198" w14:paraId="48FE134A" w14:textId="6002474B"/>
    <w:p w:rsidR="00090553" w:rsidRDefault="00090553" w14:paraId="2E622336" w14:textId="77777777"/>
    <w:sectPr w:rsidR="00090553" w:rsidSect="000F3199">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C483A"/>
    <w:multiLevelType w:val="hybridMultilevel"/>
    <w:tmpl w:val="4A46DF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88964E3"/>
    <w:multiLevelType w:val="hybridMultilevel"/>
    <w:tmpl w:val="6E74CB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8F90C03"/>
    <w:multiLevelType w:val="hybridMultilevel"/>
    <w:tmpl w:val="DC8CA3D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425B5AD1"/>
    <w:multiLevelType w:val="hybridMultilevel"/>
    <w:tmpl w:val="B48E23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525C6781"/>
    <w:multiLevelType w:val="hybridMultilevel"/>
    <w:tmpl w:val="3C0AB6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6DA35B1A"/>
    <w:multiLevelType w:val="hybridMultilevel"/>
    <w:tmpl w:val="5C9067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198"/>
    <w:rsid w:val="00090553"/>
    <w:rsid w:val="00106B37"/>
    <w:rsid w:val="002E190B"/>
    <w:rsid w:val="003605D4"/>
    <w:rsid w:val="00446390"/>
    <w:rsid w:val="00465873"/>
    <w:rsid w:val="0049628A"/>
    <w:rsid w:val="005528DB"/>
    <w:rsid w:val="00580574"/>
    <w:rsid w:val="0062392D"/>
    <w:rsid w:val="0067312A"/>
    <w:rsid w:val="006D3CE5"/>
    <w:rsid w:val="0094795E"/>
    <w:rsid w:val="00B175F2"/>
    <w:rsid w:val="00BC16C9"/>
    <w:rsid w:val="00C631BB"/>
    <w:rsid w:val="00D27198"/>
    <w:rsid w:val="00E00AA3"/>
    <w:rsid w:val="00E06638"/>
    <w:rsid w:val="00FA390A"/>
    <w:rsid w:val="0630F368"/>
    <w:rsid w:val="08C44145"/>
    <w:rsid w:val="32CBFDAB"/>
    <w:rsid w:val="3DDE2AE8"/>
    <w:rsid w:val="6C789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C2F7F"/>
  <w15:chartTrackingRefBased/>
  <w15:docId w15:val="{3754C983-CB04-46C5-8BBF-450208BE73A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27198"/>
    <w:pPr>
      <w:spacing w:after="200" w:line="276" w:lineRule="auto"/>
    </w:pPr>
    <w:rPr>
      <w:rFonts w:eastAsiaTheme="minorEastAsi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D27198"/>
    <w:pPr>
      <w:spacing w:after="0" w:line="240" w:lineRule="auto"/>
    </w:pPr>
    <w:rPr>
      <w:rFonts w:eastAsiaTheme="minorEastAsia"/>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rsid w:val="00D27198"/>
    <w:pPr>
      <w:ind w:left="720"/>
      <w:contextualSpacing/>
    </w:pPr>
  </w:style>
  <w:style w:type="character" w:styleId="Hyperlink">
    <w:name w:val="Hyperlink"/>
    <w:basedOn w:val="DefaultParagraphFont"/>
    <w:uiPriority w:val="99"/>
    <w:unhideWhenUsed/>
    <w:rsid w:val="0049628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390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llustrativemathematics.org/content-standards/tasks/1695" TargetMode="External" Id="rId8" /><Relationship Type="http://schemas.openxmlformats.org/officeDocument/2006/relationships/settings" Target="settings.xml" Id="rId3" /><Relationship Type="http://schemas.openxmlformats.org/officeDocument/2006/relationships/hyperlink" Target="https://www.khanacademy.org/math/algebra-home/algebra/sequences/introduction-to-sequences/e/evaluating-sequences-in-recursive-form"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www.khanacademy.org/math/algebra-home/algebra/sequences/introduction-to-sequences/v/recursive-formulas-for-sequences" TargetMode="External" Id="rId6" /><Relationship Type="http://schemas.openxmlformats.org/officeDocument/2006/relationships/hyperlink" Target="https://www.khanacademy.org/math/algebra-home/algebra/sequences/introduction-to-sequences/v/explicit-and-recursive-definitions-of-sequences" TargetMode="Externa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RESA 7</dc:creator>
  <keywords/>
  <dc:description/>
  <lastModifiedBy>Rand Revels</lastModifiedBy>
  <revision>8</revision>
  <dcterms:created xsi:type="dcterms:W3CDTF">2016-06-14T11:40:00.0000000Z</dcterms:created>
  <dcterms:modified xsi:type="dcterms:W3CDTF">2016-06-16T15:08:06.5563634Z</dcterms:modified>
</coreProperties>
</file>